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F1BF13" w14:textId="77777777" w:rsidR="00177D84" w:rsidRPr="00AA3C40" w:rsidRDefault="00177D84" w:rsidP="00177D84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14:paraId="1F3C0B2E" w14:textId="77777777" w:rsidR="00177D84" w:rsidRDefault="00177D84" w:rsidP="00177D84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</w:t>
      </w:r>
    </w:p>
    <w:p w14:paraId="5D859DEE" w14:textId="77777777" w:rsidR="00177D84" w:rsidRDefault="00177D84" w:rsidP="00177D84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замечаний и предложений организаций и граждан в рамках анализа </w:t>
      </w:r>
    </w:p>
    <w:p w14:paraId="6A089278" w14:textId="77777777" w:rsidR="00177D84" w:rsidRDefault="00177D84" w:rsidP="00177D84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проекта муниципального нормативного правового акта на предмет </w:t>
      </w:r>
    </w:p>
    <w:p w14:paraId="65E7EBB8" w14:textId="77777777" w:rsidR="00177D84" w:rsidRDefault="00177D84" w:rsidP="00177D84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его влияния на конкуренцию </w:t>
      </w:r>
    </w:p>
    <w:p w14:paraId="0D4AE1CA" w14:textId="77777777" w:rsidR="00177D84" w:rsidRDefault="00177D84" w:rsidP="00177D84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Style w:val="a3"/>
        <w:tblW w:w="0" w:type="auto"/>
        <w:tblInd w:w="-14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177D84" w14:paraId="69F159D5" w14:textId="77777777" w:rsidTr="00177D84">
        <w:tc>
          <w:tcPr>
            <w:tcW w:w="9345" w:type="dxa"/>
          </w:tcPr>
          <w:p w14:paraId="0CC4C419" w14:textId="3DEF6D34" w:rsidR="00177D84" w:rsidRPr="0089013E" w:rsidRDefault="004D005C" w:rsidP="0089013E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  <w:r w:rsidRPr="009B06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Жилищный отдел управления по реализации жилищных программ и системам жизнеобеспечения администрации Яковлевского </w:t>
            </w:r>
            <w:r w:rsidR="00C90498" w:rsidRPr="009B06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муниципального</w:t>
            </w:r>
            <w:r w:rsidRPr="009B06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округа </w:t>
            </w:r>
            <w:r w:rsidR="00177D84" w:rsidRPr="009B06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уведомляет </w:t>
            </w:r>
            <w:r w:rsidRPr="009B06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</w:t>
            </w:r>
            <w:r w:rsidR="00177D84" w:rsidRPr="009B06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о проведении публичных консультаций посредством сбора замечаний и предложений </w:t>
            </w:r>
            <w:r w:rsidRPr="009B06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     </w:t>
            </w:r>
            <w:r w:rsidR="00177D84" w:rsidRPr="009B06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от организаций и граждан</w:t>
            </w:r>
            <w:r w:rsidRPr="009B06FF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177D84" w:rsidRPr="009B06F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по проекту постановления администрации </w:t>
            </w:r>
            <w:r w:rsidR="002C446A" w:rsidRPr="009B06F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Яковлевского </w:t>
            </w:r>
            <w:r w:rsidR="00287B53" w:rsidRPr="009B06F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муниципального</w:t>
            </w:r>
            <w:r w:rsidR="002C446A" w:rsidRPr="009B06F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округа</w:t>
            </w:r>
            <w:r w:rsidR="00177D84" w:rsidRPr="009B06F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A83379" w:rsidRPr="009B06F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30144E" w:rsidRPr="009B06F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О нормативе стоимости одного квадратного метра общей площади жилья по Яковлевскому муниципальному округу </w:t>
            </w:r>
            <w:r w:rsidR="00F14081" w:rsidRPr="009B06F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Белгородской области на 4 квартал 2025 года для расчета размера социальных выплат</w:t>
            </w:r>
            <w:r w:rsidR="00E63EAC" w:rsidRPr="009B06F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молодым </w:t>
            </w:r>
            <w:r w:rsidR="00F14081" w:rsidRPr="009B06F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семьям на приобретение жилого помещения или строительство </w:t>
            </w:r>
            <w:r w:rsidR="00E63EAC" w:rsidRPr="009B06F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индивидуального жилого дома</w:t>
            </w:r>
            <w:r w:rsidR="00A83379" w:rsidRPr="009B06F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» </w:t>
            </w:r>
            <w:r w:rsidR="00177D84" w:rsidRPr="009B06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  <w:p w14:paraId="73A3B205" w14:textId="77777777" w:rsidR="00177D84" w:rsidRPr="00177D84" w:rsidRDefault="00177D84" w:rsidP="00177D84">
            <w:pPr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177D84" w14:paraId="723D082A" w14:textId="77777777" w:rsidTr="00177D84">
        <w:tc>
          <w:tcPr>
            <w:tcW w:w="9345" w:type="dxa"/>
          </w:tcPr>
          <w:p w14:paraId="6B102F7F" w14:textId="77777777" w:rsidR="00177D84" w:rsidRDefault="00177D84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на предмет его влияния на конкуренцию.</w:t>
            </w:r>
          </w:p>
          <w:p w14:paraId="66FB0349" w14:textId="77777777" w:rsidR="00177D84" w:rsidRPr="00177D84" w:rsidRDefault="00177D84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46B9F3F1" w14:textId="77777777" w:rsidR="00A83379" w:rsidRDefault="00177D84" w:rsidP="00A83379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Замечания и предложения принимаются по адресу: </w:t>
            </w:r>
          </w:p>
          <w:p w14:paraId="66D03805" w14:textId="77777777" w:rsidR="00A83379" w:rsidRPr="009B06FF" w:rsidRDefault="00A83379" w:rsidP="00A83379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C915D8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309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070, </w:t>
            </w:r>
            <w:r w:rsidRPr="00C915D8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Белгородская область, </w:t>
            </w:r>
            <w:proofErr w:type="spellStart"/>
            <w:r w:rsidRPr="00C915D8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г</w:t>
            </w:r>
            <w:r w:rsidRPr="009B06F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  <w:r w:rsidR="004D005C" w:rsidRPr="009B06F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Строитель</w:t>
            </w:r>
            <w:proofErr w:type="spellEnd"/>
            <w:r w:rsidR="004D005C" w:rsidRPr="009B06F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 ул. Ленина, д.2</w:t>
            </w:r>
            <w:r w:rsidRPr="009B06F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14:paraId="5D01FEFE" w14:textId="483EE6EB" w:rsidR="00177D84" w:rsidRPr="009B06FF" w:rsidRDefault="00A83379" w:rsidP="004D005C">
            <w:pPr>
              <w:rPr>
                <w:rFonts w:ascii="Times New Roman" w:eastAsia="Arial Unicode MS" w:hAnsi="Times New Roman" w:cs="Times New Roman"/>
                <w:b/>
                <w:color w:val="000000" w:themeColor="text1"/>
                <w:sz w:val="24"/>
                <w:szCs w:val="24"/>
                <w:lang w:eastAsia="ru-RU" w:bidi="ru-RU"/>
              </w:rPr>
            </w:pPr>
            <w:r w:rsidRPr="009B0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9B06F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9B06F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9B06F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9B06F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9B06F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r w:rsidR="00C90498" w:rsidRPr="009B06FF">
              <w:rPr>
                <w:rFonts w:ascii="Times New Roman" w:eastAsia="Times New Roman" w:hAnsi="Times New Roman" w:cs="Times New Roman"/>
                <w:lang w:eastAsia="ru-RU"/>
              </w:rPr>
              <w:t xml:space="preserve"> zhilishchnyyotdel@mail.ru</w:t>
            </w:r>
          </w:p>
          <w:p w14:paraId="30A034AF" w14:textId="49F52FAE" w:rsidR="00177D84" w:rsidRDefault="00177D84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B06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Сроки приема замечаний и предложений: с </w:t>
            </w:r>
            <w:r w:rsidR="00D30D8A" w:rsidRPr="009B06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17.0</w:t>
            </w:r>
            <w:r w:rsidR="00F76A40" w:rsidRPr="009B06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9</w:t>
            </w:r>
            <w:r w:rsidR="00D30D8A" w:rsidRPr="009B06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.2025</w:t>
            </w:r>
            <w:r w:rsidRPr="009B06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г. по </w:t>
            </w:r>
            <w:r w:rsidR="002715FF" w:rsidRPr="009B06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30.0</w:t>
            </w:r>
            <w:r w:rsidR="00F76A40" w:rsidRPr="009B06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9</w:t>
            </w:r>
            <w:r w:rsidR="002715FF" w:rsidRPr="009B06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.2025</w:t>
            </w:r>
            <w:r w:rsidRPr="009B06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г.</w:t>
            </w:r>
          </w:p>
          <w:p w14:paraId="0D11F252" w14:textId="77777777" w:rsidR="00177D84" w:rsidRPr="00177D84" w:rsidRDefault="00177D84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0489F7FA" w14:textId="2AEBE132" w:rsidR="00177D84" w:rsidRDefault="00177D84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</w:t>
            </w:r>
            <w:r w:rsidR="002C44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Яковлевского </w:t>
            </w:r>
            <w:r w:rsidR="00287B5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муниципального</w:t>
            </w:r>
            <w:r w:rsidR="002C44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округа</w:t>
            </w:r>
            <w:r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на предмет выявления рисков нарушения антимонопольного законодательства за </w:t>
            </w:r>
            <w:r w:rsidR="009C542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202</w:t>
            </w:r>
            <w:r w:rsidR="0041251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="009C542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г., который до </w:t>
            </w:r>
            <w:r w:rsidR="009C542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10.02.202</w:t>
            </w:r>
            <w:r w:rsidR="0041251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г. в составе ежегодного доклада об антимонопольном комплаенсе будет размещен на  официальном сайте органов местного самоуправления </w:t>
            </w:r>
            <w:r w:rsidR="008143E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Яковлевского </w:t>
            </w:r>
            <w:r w:rsidR="00287B5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муниципального</w:t>
            </w:r>
            <w:r w:rsidR="008143E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округа</w:t>
            </w:r>
            <w:r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в разделе «Антимонопольный комплаенс».</w:t>
            </w:r>
          </w:p>
          <w:p w14:paraId="3BFAF089" w14:textId="77777777" w:rsidR="00177D84" w:rsidRPr="00177D84" w:rsidRDefault="00177D84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24EA92E2" w14:textId="77777777" w:rsidR="00177D84" w:rsidRPr="00177D84" w:rsidRDefault="00177D84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К уведомлению прилагаются:</w:t>
            </w:r>
          </w:p>
          <w:p w14:paraId="5611BD25" w14:textId="77777777" w:rsidR="00177D84" w:rsidRPr="00177D84" w:rsidRDefault="003431DF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  <w:r w:rsidR="00177D84"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Анкета участника публичных консультаций в формате </w:t>
            </w:r>
            <w:proofErr w:type="spellStart"/>
            <w:r w:rsidR="00177D84"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word</w:t>
            </w:r>
            <w:proofErr w:type="spellEnd"/>
            <w:r w:rsidR="00177D84"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14:paraId="01921481" w14:textId="77777777" w:rsidR="00177D84" w:rsidRPr="00177D84" w:rsidRDefault="003431DF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  <w:r w:rsidR="00177D84"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Текст проекта муниципального нормативного правового акта в формате </w:t>
            </w:r>
            <w:proofErr w:type="spellStart"/>
            <w:r w:rsidR="00177D84"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word</w:t>
            </w:r>
            <w:proofErr w:type="spellEnd"/>
            <w:r w:rsidR="00177D84"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14:paraId="5C294718" w14:textId="77777777" w:rsidR="00177D84" w:rsidRDefault="003431DF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3.</w:t>
            </w:r>
            <w:r w:rsidR="00177D84"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proofErr w:type="spellStart"/>
            <w:r w:rsidR="00177D84"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word</w:t>
            </w:r>
            <w:proofErr w:type="spellEnd"/>
            <w:r w:rsidR="00177D84"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14:paraId="36994055" w14:textId="77777777" w:rsidR="00177D84" w:rsidRPr="00177D84" w:rsidRDefault="00177D84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3045CF4D" w14:textId="54C448F4" w:rsidR="00177D84" w:rsidRDefault="00177D84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Место размещения приложений в информационно-телекоммуникационной сети «Интернет» - официальный сайт органов местного самоуправления </w:t>
            </w:r>
            <w:r w:rsidR="008143E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Яковлевского </w:t>
            </w:r>
            <w:r w:rsidR="00287B5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муниципального</w:t>
            </w:r>
            <w:r w:rsidR="008143E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8143E4" w:rsidRPr="00112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округа</w:t>
            </w:r>
            <w:r w:rsidRPr="00112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(</w:t>
            </w:r>
            <w:r w:rsidR="008143E4" w:rsidRPr="00112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http://yakovl-adm.ru/</w:t>
            </w:r>
            <w:r w:rsidRPr="00112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) в разделе «Антимонопольный комплаенс»: </w:t>
            </w:r>
          </w:p>
          <w:p w14:paraId="68FC854C" w14:textId="1C5B006F" w:rsidR="00F932BD" w:rsidRDefault="009B06FF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hyperlink r:id="rId4" w:history="1">
              <w:r w:rsidR="00F932BD" w:rsidRPr="008B6DC4">
                <w:rPr>
                  <w:rStyle w:val="a4"/>
                  <w:rFonts w:ascii="Times New Roman" w:eastAsia="Calibri" w:hAnsi="Times New Roman" w:cs="Times New Roman"/>
                  <w:bCs/>
                  <w:sz w:val="24"/>
                  <w:szCs w:val="24"/>
                  <w:lang w:eastAsia="ru-RU"/>
                </w:rPr>
                <w:t>https://yakov-go.ru/deyatelnost/antimonopolnyj-komplaens1/</w:t>
              </w:r>
            </w:hyperlink>
          </w:p>
          <w:p w14:paraId="1F5A3BBD" w14:textId="77777777" w:rsidR="00F932BD" w:rsidRDefault="00F932BD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14:paraId="012E8F53" w14:textId="77777777" w:rsidR="00293A7C" w:rsidRPr="00177D84" w:rsidRDefault="00293A7C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177D84" w14:paraId="02F48992" w14:textId="77777777" w:rsidTr="00FE32E2">
        <w:tc>
          <w:tcPr>
            <w:tcW w:w="9345" w:type="dxa"/>
            <w:tcBorders>
              <w:bottom w:val="single" w:sz="18" w:space="0" w:color="auto"/>
            </w:tcBorders>
          </w:tcPr>
          <w:p w14:paraId="2A6F291F" w14:textId="748E3F14" w:rsidR="00293A7C" w:rsidRPr="00293A7C" w:rsidRDefault="00293A7C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B06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Контактное лицо</w:t>
            </w:r>
            <w:r w:rsidR="003431DF" w:rsidRPr="009B06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="00C90498" w:rsidRPr="009B06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Бережнова </w:t>
            </w:r>
            <w:r w:rsidR="009B3132" w:rsidRPr="009B06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Ирина Викторовна главный </w:t>
            </w:r>
            <w:r w:rsidR="00575105" w:rsidRPr="009B06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специалист жилищного</w:t>
            </w:r>
            <w:r w:rsidR="004D005C" w:rsidRPr="009B06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отдела управления по реализации</w:t>
            </w:r>
            <w:r w:rsidR="003431DF" w:rsidRPr="009B06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4D005C" w:rsidRPr="009B06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жилищных программ и системам жизнеобеспечения администрации Яковлевского </w:t>
            </w:r>
            <w:r w:rsidR="00287B53" w:rsidRPr="009B06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муниципального</w:t>
            </w:r>
            <w:r w:rsidR="004D005C" w:rsidRPr="009B06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округа </w:t>
            </w:r>
            <w:r w:rsidR="003431DF" w:rsidRPr="009B06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тел.</w:t>
            </w:r>
            <w:r w:rsidRPr="009B06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  <w:r w:rsidR="0089013E" w:rsidRPr="009B06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6 93 64 (50</w:t>
            </w:r>
            <w:r w:rsidR="00575105" w:rsidRPr="009B06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8</w:t>
            </w:r>
            <w:r w:rsidR="004D005C" w:rsidRPr="009B06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  <w:p w14:paraId="05896501" w14:textId="77777777" w:rsidR="00177D84" w:rsidRPr="00177D84" w:rsidRDefault="00B8075B" w:rsidP="00B8075B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Режим работы: с 8</w:t>
            </w:r>
            <w:r w:rsidR="00293A7C" w:rsidRPr="00293A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-00 до 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="00293A7C" w:rsidRPr="00293A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-00, перерыв с 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293A7C" w:rsidRPr="00293A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-00 до 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293A7C" w:rsidRPr="00293A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-00</w:t>
            </w:r>
          </w:p>
        </w:tc>
      </w:tr>
    </w:tbl>
    <w:p w14:paraId="7A4E4DF9" w14:textId="77777777" w:rsidR="008265A4" w:rsidRDefault="008265A4"/>
    <w:sectPr w:rsidR="008265A4" w:rsidSect="00782D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114"/>
    <w:rsid w:val="00072A76"/>
    <w:rsid w:val="00112EBE"/>
    <w:rsid w:val="00177D84"/>
    <w:rsid w:val="00206EA8"/>
    <w:rsid w:val="002715FF"/>
    <w:rsid w:val="00287B53"/>
    <w:rsid w:val="00293A7C"/>
    <w:rsid w:val="002C446A"/>
    <w:rsid w:val="0030144E"/>
    <w:rsid w:val="003431DF"/>
    <w:rsid w:val="00377A3C"/>
    <w:rsid w:val="0041251C"/>
    <w:rsid w:val="00490585"/>
    <w:rsid w:val="004A6C59"/>
    <w:rsid w:val="004C67C9"/>
    <w:rsid w:val="004D005C"/>
    <w:rsid w:val="00575105"/>
    <w:rsid w:val="005B51C1"/>
    <w:rsid w:val="005D01D1"/>
    <w:rsid w:val="00631FBB"/>
    <w:rsid w:val="0063472D"/>
    <w:rsid w:val="006919EC"/>
    <w:rsid w:val="00724066"/>
    <w:rsid w:val="00782D57"/>
    <w:rsid w:val="007E3FAB"/>
    <w:rsid w:val="007F48DF"/>
    <w:rsid w:val="007F5D5F"/>
    <w:rsid w:val="008143E4"/>
    <w:rsid w:val="008265A4"/>
    <w:rsid w:val="00885FD3"/>
    <w:rsid w:val="0089013E"/>
    <w:rsid w:val="00922BC7"/>
    <w:rsid w:val="00970114"/>
    <w:rsid w:val="009753CB"/>
    <w:rsid w:val="00997CBA"/>
    <w:rsid w:val="009B06FF"/>
    <w:rsid w:val="009B3132"/>
    <w:rsid w:val="009C542A"/>
    <w:rsid w:val="009D6D5A"/>
    <w:rsid w:val="00A83379"/>
    <w:rsid w:val="00B8075B"/>
    <w:rsid w:val="00C90498"/>
    <w:rsid w:val="00C97A28"/>
    <w:rsid w:val="00D14AB3"/>
    <w:rsid w:val="00D30D8A"/>
    <w:rsid w:val="00DC27CE"/>
    <w:rsid w:val="00E471B0"/>
    <w:rsid w:val="00E63EAC"/>
    <w:rsid w:val="00F14081"/>
    <w:rsid w:val="00F76A40"/>
    <w:rsid w:val="00F932BD"/>
    <w:rsid w:val="00FE3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FAD6E"/>
  <w15:docId w15:val="{07C35AF2-42B0-4462-A27F-28182547B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D84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7D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177D84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3472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3472D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F932BD"/>
    <w:rPr>
      <w:color w:val="605E5C"/>
      <w:shd w:val="clear" w:color="auto" w:fill="E1DFDD"/>
    </w:rPr>
  </w:style>
  <w:style w:type="character" w:styleId="a7">
    <w:name w:val="FollowedHyperlink"/>
    <w:basedOn w:val="a0"/>
    <w:uiPriority w:val="99"/>
    <w:semiHidden/>
    <w:unhideWhenUsed/>
    <w:rsid w:val="00F932B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akov-go.ru/deyatelnost/antimonopolnyj-komplaens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Позднякова Татьяна Анатольевна</dc:creator>
  <cp:keywords/>
  <dc:description/>
  <cp:lastModifiedBy>User</cp:lastModifiedBy>
  <cp:revision>13</cp:revision>
  <cp:lastPrinted>2024-07-03T07:07:00Z</cp:lastPrinted>
  <dcterms:created xsi:type="dcterms:W3CDTF">2024-10-03T08:22:00Z</dcterms:created>
  <dcterms:modified xsi:type="dcterms:W3CDTF">2026-02-04T07:49:00Z</dcterms:modified>
</cp:coreProperties>
</file>